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EC582F"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26046" w:rsidRPr="00426046">
        <w:rPr>
          <w:b/>
          <w:sz w:val="20"/>
          <w:szCs w:val="20"/>
        </w:rPr>
        <w:t xml:space="preserve">Young Scholars of Central PA Charter School </w:t>
      </w:r>
    </w:p>
    <w:p w14:paraId="706E0089" w14:textId="77777777" w:rsidR="00915C77" w:rsidRDefault="00915C77" w:rsidP="00223718">
      <w:pPr>
        <w:rPr>
          <w:b/>
          <w:sz w:val="20"/>
          <w:szCs w:val="20"/>
        </w:rPr>
      </w:pPr>
    </w:p>
    <w:p w14:paraId="4717807B" w14:textId="44FFEB13"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26046" w:rsidRPr="00426046">
        <w:rPr>
          <w:b/>
          <w:sz w:val="20"/>
          <w:szCs w:val="20"/>
        </w:rPr>
        <w:t>110-14-000-1</w:t>
      </w:r>
    </w:p>
    <w:p w14:paraId="6BA8BA22" w14:textId="77777777" w:rsidR="00223718" w:rsidRPr="00357703" w:rsidRDefault="00223718" w:rsidP="00223718">
      <w:pPr>
        <w:rPr>
          <w:sz w:val="20"/>
          <w:szCs w:val="20"/>
        </w:rPr>
      </w:pPr>
    </w:p>
    <w:p w14:paraId="42F9A72F" w14:textId="2141C05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26046">
        <w:rPr>
          <w:b/>
          <w:sz w:val="20"/>
          <w:szCs w:val="20"/>
        </w:rPr>
        <w:t>January 22, 2020</w:t>
      </w:r>
    </w:p>
    <w:p w14:paraId="7E8F8139" w14:textId="77777777" w:rsidR="00291947" w:rsidRPr="00357703" w:rsidRDefault="00291947" w:rsidP="00223718">
      <w:pPr>
        <w:rPr>
          <w:sz w:val="20"/>
          <w:szCs w:val="20"/>
        </w:rPr>
      </w:pPr>
    </w:p>
    <w:p w14:paraId="625D6F07" w14:textId="5E294CD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26046">
        <w:rPr>
          <w:b/>
          <w:sz w:val="20"/>
          <w:szCs w:val="20"/>
        </w:rPr>
        <w:t>January 22,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7777777" w:rsidR="00223718" w:rsidRPr="00357703" w:rsidRDefault="00915C7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A421D">
        <w:rPr>
          <w:sz w:val="16"/>
          <w:szCs w:val="16"/>
        </w:rPr>
      </w:r>
      <w:r w:rsidR="00EA421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831984A" w:rsidR="00223718" w:rsidRPr="00357703" w:rsidRDefault="0042604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421D">
        <w:rPr>
          <w:sz w:val="16"/>
          <w:szCs w:val="16"/>
        </w:rPr>
      </w:r>
      <w:r w:rsidR="00EA421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A421D">
        <w:rPr>
          <w:sz w:val="16"/>
          <w:szCs w:val="16"/>
        </w:rPr>
      </w:r>
      <w:r w:rsidR="00EA421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A421D">
        <w:rPr>
          <w:sz w:val="16"/>
          <w:szCs w:val="16"/>
        </w:rPr>
      </w:r>
      <w:r w:rsidR="00EA421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58EACD8" w:rsidR="00D6151F" w:rsidRDefault="0042604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421D">
        <w:rPr>
          <w:sz w:val="16"/>
          <w:szCs w:val="16"/>
        </w:rPr>
      </w:r>
      <w:r w:rsidR="00EA421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A421D">
        <w:rPr>
          <w:sz w:val="16"/>
          <w:szCs w:val="16"/>
        </w:rPr>
      </w:r>
      <w:r w:rsidR="00EA421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C98F50F" w:rsidR="001F288F" w:rsidRPr="00412C7B" w:rsidRDefault="0042604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421D">
        <w:rPr>
          <w:sz w:val="16"/>
          <w:szCs w:val="16"/>
        </w:rPr>
      </w:r>
      <w:r w:rsidR="00EA421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A421D">
        <w:rPr>
          <w:sz w:val="16"/>
          <w:szCs w:val="16"/>
        </w:rPr>
      </w:r>
      <w:r w:rsidR="00EA421D">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687EF839" w:rsidR="0079370C" w:rsidRPr="009319BD" w:rsidRDefault="008C30A2"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EA421D">
              <w:rPr>
                <w:rFonts w:ascii="Calibri" w:hAnsi="Calibri" w:cs="Calibri"/>
              </w:rPr>
            </w:r>
            <w:r w:rsidR="00EA421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2A8A358C" w14:textId="77777777" w:rsidR="006B7A09" w:rsidRDefault="008C30A2" w:rsidP="008C30A2">
            <w:pPr>
              <w:pStyle w:val="ListParagraph"/>
              <w:numPr>
                <w:ilvl w:val="0"/>
                <w:numId w:val="20"/>
              </w:numPr>
              <w:rPr>
                <w:sz w:val="20"/>
                <w:szCs w:val="20"/>
              </w:rPr>
            </w:pPr>
            <w:r w:rsidRPr="008C30A2">
              <w:rPr>
                <w:sz w:val="20"/>
                <w:szCs w:val="20"/>
              </w:rPr>
              <w:t>Review of Income Eligibility Applications (IEA's) during the Administrative Review of January 22, 2020, revealed that the Sponsor did not approve all eligibility applications correctly. The Sponsor extended benefits to students despite application errors.</w:t>
            </w:r>
          </w:p>
          <w:p w14:paraId="7D6537C3" w14:textId="35D83BF1" w:rsidR="008C30A2" w:rsidRPr="008C30A2" w:rsidRDefault="008C30A2" w:rsidP="008C30A2">
            <w:pPr>
              <w:pStyle w:val="ListParagraph"/>
              <w:numPr>
                <w:ilvl w:val="0"/>
                <w:numId w:val="20"/>
              </w:numPr>
              <w:rPr>
                <w:sz w:val="20"/>
                <w:szCs w:val="20"/>
              </w:rPr>
            </w:pPr>
            <w:r w:rsidRPr="008C30A2">
              <w:rPr>
                <w:sz w:val="20"/>
                <w:szCs w:val="20"/>
              </w:rPr>
              <w:t>Review of Income Eligibility Applications (IEA's) during the on-site Administrative Review on January 22, 2020, revealed that the correct conversion factors were not used when processing applications that indicated more than one income.  The Sponsor consistently converted all income reported by households to monthly income.  Because of this, some households were extended incorrect benefits to participants.  Interview with the Primary Contact on the above noted date revealed that she converted all reported income on IEA's as monthly to meet the requirements of the Sponsor's point of sale program called "Power School".</w:t>
            </w:r>
          </w:p>
        </w:tc>
      </w:tr>
      <w:tr w:rsidR="006B7A09" w:rsidRPr="009319BD" w14:paraId="5A2FB320" w14:textId="77777777" w:rsidTr="006B7A09">
        <w:trPr>
          <w:trHeight w:val="37"/>
        </w:trPr>
        <w:tc>
          <w:tcPr>
            <w:tcW w:w="630" w:type="dxa"/>
            <w:shd w:val="clear" w:color="auto" w:fill="auto"/>
            <w:vAlign w:val="center"/>
          </w:tcPr>
          <w:p w14:paraId="745042C7" w14:textId="1527B251" w:rsidR="006B7A09" w:rsidRPr="009319BD" w:rsidRDefault="008C30A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2D5C2CBA" w:rsidR="000610A7" w:rsidRPr="008C30A2" w:rsidRDefault="008C30A2" w:rsidP="008C30A2">
            <w:pPr>
              <w:pStyle w:val="ListParagraph"/>
              <w:numPr>
                <w:ilvl w:val="0"/>
                <w:numId w:val="21"/>
              </w:numPr>
              <w:rPr>
                <w:sz w:val="20"/>
                <w:szCs w:val="20"/>
              </w:rPr>
            </w:pPr>
            <w:r w:rsidRPr="008C30A2">
              <w:rPr>
                <w:sz w:val="20"/>
                <w:szCs w:val="20"/>
              </w:rPr>
              <w:t>Review of verification documents during the on-site Administrative Review on January 22, 2020, revealed that the Sponsor failed to verify the correct number of applications for school year 2019-20.  The Sponsor verified three income eligibility applications (IEA's) but should have only verified one.</w:t>
            </w:r>
          </w:p>
        </w:tc>
      </w:tr>
      <w:tr w:rsidR="006B7A09" w:rsidRPr="009319BD" w14:paraId="68810D16" w14:textId="77777777" w:rsidTr="006B7A09">
        <w:trPr>
          <w:trHeight w:val="37"/>
        </w:trPr>
        <w:tc>
          <w:tcPr>
            <w:tcW w:w="630" w:type="dxa"/>
            <w:shd w:val="clear" w:color="auto" w:fill="auto"/>
            <w:vAlign w:val="center"/>
          </w:tcPr>
          <w:p w14:paraId="1277EE47" w14:textId="43793DB6" w:rsidR="006B7A09" w:rsidRPr="009319BD" w:rsidRDefault="008C30A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F84CF81" w14:textId="24DAC9EA" w:rsidR="006B7A09" w:rsidRDefault="000A5FE1" w:rsidP="000A5FE1">
            <w:pPr>
              <w:pStyle w:val="ListParagraph"/>
              <w:numPr>
                <w:ilvl w:val="0"/>
                <w:numId w:val="22"/>
              </w:numPr>
              <w:rPr>
                <w:sz w:val="20"/>
                <w:szCs w:val="20"/>
              </w:rPr>
            </w:pPr>
            <w:r w:rsidRPr="000A5FE1">
              <w:rPr>
                <w:sz w:val="20"/>
                <w:szCs w:val="20"/>
              </w:rPr>
              <w:t>Review of documentation and interview with the Primary Contact during the on-site Administrative Review on January 22, 2020, revealed that the Sponsor did not provide training annually or as needed to cashiers and substitute cashiers. The Sponsor failed to train teachers serving meals to participants and claiming at the point of sale on the day of review.</w:t>
            </w:r>
          </w:p>
          <w:p w14:paraId="5D297AE7" w14:textId="6075B669" w:rsidR="000A5FE1" w:rsidRPr="009319BD" w:rsidRDefault="000A5FE1" w:rsidP="000A5FE1">
            <w:pPr>
              <w:pStyle w:val="ListParagraph"/>
              <w:numPr>
                <w:ilvl w:val="0"/>
                <w:numId w:val="22"/>
              </w:numPr>
              <w:rPr>
                <w:sz w:val="20"/>
                <w:szCs w:val="20"/>
              </w:rPr>
            </w:pPr>
            <w:r w:rsidRPr="000A5FE1">
              <w:rPr>
                <w:sz w:val="20"/>
                <w:szCs w:val="20"/>
              </w:rPr>
              <w:t>Review of edit check worksheets during the on site administrative review on January 22, 2020, revealed that they do not match what the Sponsor claimed for the test month of November 2019.</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6384468E" w14:textId="15000485" w:rsidR="006B7A09" w:rsidRPr="009319BD" w:rsidRDefault="000A5FE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78FE2343" w14:textId="6ECF7AC2" w:rsidR="006B7A09" w:rsidRPr="009319BD" w:rsidRDefault="000A5FE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2E26E1E3" w14:textId="7AA5071C" w:rsidR="006B7A09" w:rsidRPr="009319BD" w:rsidRDefault="000A5FE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421D">
              <w:rPr>
                <w:sz w:val="20"/>
                <w:szCs w:val="20"/>
              </w:rPr>
            </w:r>
            <w:r w:rsidR="00EA421D">
              <w:rPr>
                <w:sz w:val="20"/>
                <w:szCs w:val="20"/>
              </w:rPr>
              <w:fldChar w:fldCharType="separate"/>
            </w:r>
            <w:r w:rsidRPr="009319BD">
              <w:rPr>
                <w:sz w:val="20"/>
                <w:szCs w:val="20"/>
              </w:rPr>
              <w:fldChar w:fldCharType="end"/>
            </w:r>
          </w:p>
        </w:tc>
        <w:tc>
          <w:tcPr>
            <w:tcW w:w="630" w:type="dxa"/>
            <w:shd w:val="clear" w:color="auto" w:fill="auto"/>
            <w:vAlign w:val="center"/>
          </w:tcPr>
          <w:p w14:paraId="39AE5197" w14:textId="69187EF9" w:rsidR="006B7A09" w:rsidRPr="009319BD" w:rsidRDefault="000A5FE1"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14B518D6" w:rsidR="006B7A09" w:rsidRPr="009319BD" w:rsidRDefault="000A5FE1"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5C225466" w14:textId="77777777" w:rsidR="006B7A09" w:rsidRPr="009319BD" w:rsidRDefault="00915C77"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C6A7F82" w:rsidR="00FE0355" w:rsidRPr="000A5FE1" w:rsidRDefault="000A5FE1" w:rsidP="000A5FE1">
            <w:pPr>
              <w:pStyle w:val="ListParagraph"/>
              <w:numPr>
                <w:ilvl w:val="0"/>
                <w:numId w:val="24"/>
              </w:numPr>
              <w:rPr>
                <w:sz w:val="20"/>
                <w:szCs w:val="20"/>
              </w:rPr>
            </w:pPr>
            <w:r w:rsidRPr="000A5FE1">
              <w:rPr>
                <w:sz w:val="20"/>
                <w:szCs w:val="20"/>
              </w:rPr>
              <w:t>The local school wellness policy does not include the minimum required elements and does not reflect current requirements for public transparency and participation in the wellness policy process.</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421D">
              <w:rPr>
                <w:sz w:val="20"/>
                <w:szCs w:val="20"/>
              </w:rPr>
            </w:r>
            <w:r w:rsidR="00EA421D">
              <w:rPr>
                <w:sz w:val="20"/>
                <w:szCs w:val="20"/>
              </w:rPr>
              <w:fldChar w:fldCharType="separate"/>
            </w:r>
            <w:r w:rsidRPr="009319BD">
              <w:rPr>
                <w:sz w:val="20"/>
                <w:szCs w:val="20"/>
              </w:rPr>
              <w:fldChar w:fldCharType="end"/>
            </w:r>
          </w:p>
        </w:tc>
        <w:tc>
          <w:tcPr>
            <w:tcW w:w="630" w:type="dxa"/>
            <w:shd w:val="clear" w:color="auto" w:fill="auto"/>
            <w:vAlign w:val="center"/>
          </w:tcPr>
          <w:p w14:paraId="3EA23D56" w14:textId="3DB4FD98" w:rsidR="006B7A09" w:rsidRPr="009319BD" w:rsidRDefault="000A5FE1"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421D">
              <w:rPr>
                <w:sz w:val="20"/>
                <w:szCs w:val="20"/>
              </w:rPr>
            </w:r>
            <w:r w:rsidR="00EA421D">
              <w:rPr>
                <w:sz w:val="20"/>
                <w:szCs w:val="20"/>
              </w:rPr>
              <w:fldChar w:fldCharType="separate"/>
            </w:r>
            <w:r w:rsidRPr="009319BD">
              <w:rPr>
                <w:sz w:val="20"/>
                <w:szCs w:val="20"/>
              </w:rPr>
              <w:fldChar w:fldCharType="end"/>
            </w:r>
          </w:p>
        </w:tc>
        <w:tc>
          <w:tcPr>
            <w:tcW w:w="630" w:type="dxa"/>
            <w:shd w:val="clear" w:color="auto" w:fill="auto"/>
            <w:vAlign w:val="center"/>
          </w:tcPr>
          <w:p w14:paraId="6E1917DD" w14:textId="4D40919C" w:rsidR="006B7A09" w:rsidRPr="009319BD" w:rsidRDefault="000A5FE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F50E37C" w:rsidR="00D03ED5" w:rsidRPr="009319BD" w:rsidRDefault="000A5FE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36377212" w:rsidR="00D03ED5" w:rsidRPr="00BC59A5" w:rsidRDefault="000A5FE1" w:rsidP="000A5FE1">
            <w:pPr>
              <w:pStyle w:val="ListParagraph"/>
              <w:numPr>
                <w:ilvl w:val="0"/>
                <w:numId w:val="23"/>
              </w:numPr>
              <w:rPr>
                <w:sz w:val="20"/>
                <w:szCs w:val="20"/>
              </w:rPr>
            </w:pPr>
            <w:r w:rsidRPr="000A5FE1">
              <w:rPr>
                <w:sz w:val="20"/>
                <w:szCs w:val="20"/>
              </w:rPr>
              <w:t>Review of documentation and interview with the Primary Contact during the on-site Administrative Review on January 22, 2020, revealed that the Sponsor did not provide the annual Civil Rights training for all the appropriate staff. The Sponsor only provided civil rights training to the Primary Contact despite several teachers counting meals and serving students reimbursable meals.</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630" w:type="dxa"/>
            <w:shd w:val="clear" w:color="auto" w:fill="auto"/>
            <w:vAlign w:val="center"/>
          </w:tcPr>
          <w:p w14:paraId="144D7AE5" w14:textId="4288A878" w:rsidR="00D03ED5" w:rsidRPr="009319BD" w:rsidRDefault="000A5FE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A421D">
              <w:rPr>
                <w:sz w:val="20"/>
                <w:szCs w:val="20"/>
              </w:rPr>
            </w:r>
            <w:r w:rsidR="00EA421D">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A421D">
              <w:rPr>
                <w:sz w:val="20"/>
                <w:szCs w:val="20"/>
              </w:rPr>
            </w:r>
            <w:r w:rsidR="00EA421D">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311ECB2B" w:rsidR="008563F4" w:rsidRPr="008563F4" w:rsidRDefault="00945090" w:rsidP="00945090">
            <w:pPr>
              <w:pStyle w:val="ListParagraph"/>
              <w:numPr>
                <w:ilvl w:val="0"/>
                <w:numId w:val="25"/>
              </w:numPr>
              <w:rPr>
                <w:sz w:val="20"/>
                <w:szCs w:val="20"/>
              </w:rPr>
            </w:pPr>
            <w:r w:rsidRPr="00945090">
              <w:rPr>
                <w:sz w:val="20"/>
                <w:szCs w:val="20"/>
              </w:rPr>
              <w:t>Friendly staff, clean service area.</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F1BB" w14:textId="77777777" w:rsidR="00EA421D" w:rsidRDefault="00EA421D" w:rsidP="00A16BFB">
      <w:r>
        <w:separator/>
      </w:r>
    </w:p>
  </w:endnote>
  <w:endnote w:type="continuationSeparator" w:id="0">
    <w:p w14:paraId="74977525" w14:textId="77777777" w:rsidR="00EA421D" w:rsidRDefault="00EA421D" w:rsidP="00A16BFB">
      <w:r>
        <w:continuationSeparator/>
      </w:r>
    </w:p>
  </w:endnote>
  <w:endnote w:type="continuationNotice" w:id="1">
    <w:p w14:paraId="580F5047" w14:textId="77777777" w:rsidR="00EA421D" w:rsidRDefault="00EA4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A3A4" w14:textId="77777777" w:rsidR="00EA421D" w:rsidRDefault="00EA421D" w:rsidP="00A16BFB">
      <w:r>
        <w:separator/>
      </w:r>
    </w:p>
  </w:footnote>
  <w:footnote w:type="continuationSeparator" w:id="0">
    <w:p w14:paraId="7AD49D27" w14:textId="77777777" w:rsidR="00EA421D" w:rsidRDefault="00EA421D" w:rsidP="00A16BFB">
      <w:r>
        <w:continuationSeparator/>
      </w:r>
    </w:p>
  </w:footnote>
  <w:footnote w:type="continuationNotice" w:id="1">
    <w:p w14:paraId="499982B9" w14:textId="77777777" w:rsidR="00EA421D" w:rsidRDefault="00EA4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09C627E" w:rsidR="00614FCD" w:rsidRPr="00614FCD" w:rsidRDefault="00071301">
    <w:pPr>
      <w:pStyle w:val="Header"/>
      <w:rPr>
        <w:sz w:val="16"/>
        <w:szCs w:val="16"/>
      </w:rPr>
    </w:pPr>
    <w:r>
      <w:rPr>
        <w:sz w:val="16"/>
        <w:szCs w:val="16"/>
      </w:rPr>
      <w:t>SFA Name:</w:t>
    </w:r>
    <w:r w:rsidR="00ED37E7">
      <w:rPr>
        <w:sz w:val="16"/>
        <w:szCs w:val="16"/>
      </w:rPr>
      <w:t xml:space="preserve"> </w:t>
    </w:r>
    <w:r w:rsidR="00426046" w:rsidRPr="00426046">
      <w:rPr>
        <w:sz w:val="16"/>
        <w:szCs w:val="16"/>
      </w:rPr>
      <w:t xml:space="preserve">Young Scholars of Central PA Charter School </w:t>
    </w:r>
  </w:p>
  <w:p w14:paraId="360D5ABF" w14:textId="0A7B3A31" w:rsidR="00614FCD" w:rsidRPr="00614FCD" w:rsidRDefault="00614FCD">
    <w:pPr>
      <w:pStyle w:val="Header"/>
      <w:rPr>
        <w:sz w:val="16"/>
        <w:szCs w:val="16"/>
      </w:rPr>
    </w:pPr>
    <w:r w:rsidRPr="00614FCD">
      <w:rPr>
        <w:sz w:val="16"/>
        <w:szCs w:val="16"/>
      </w:rPr>
      <w:t xml:space="preserve">SFA Agreement Number: </w:t>
    </w:r>
    <w:r w:rsidR="00426046" w:rsidRPr="00426046">
      <w:rPr>
        <w:sz w:val="16"/>
        <w:szCs w:val="16"/>
      </w:rPr>
      <w:t>110-14-000-1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81286"/>
    <w:multiLevelType w:val="hybridMultilevel"/>
    <w:tmpl w:val="4B0C6562"/>
    <w:lvl w:ilvl="0" w:tplc="06FA1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B5384"/>
    <w:multiLevelType w:val="hybridMultilevel"/>
    <w:tmpl w:val="C67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24B82"/>
    <w:multiLevelType w:val="hybridMultilevel"/>
    <w:tmpl w:val="60C4DB3E"/>
    <w:lvl w:ilvl="0" w:tplc="890409D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C71DC"/>
    <w:multiLevelType w:val="hybridMultilevel"/>
    <w:tmpl w:val="9D4C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377E89"/>
    <w:multiLevelType w:val="hybridMultilevel"/>
    <w:tmpl w:val="B5AAB13C"/>
    <w:lvl w:ilvl="0" w:tplc="B7027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EE6227"/>
    <w:multiLevelType w:val="hybridMultilevel"/>
    <w:tmpl w:val="DC8C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8"/>
  </w:num>
  <w:num w:numId="5">
    <w:abstractNumId w:val="17"/>
  </w:num>
  <w:num w:numId="6">
    <w:abstractNumId w:val="22"/>
  </w:num>
  <w:num w:numId="7">
    <w:abstractNumId w:val="18"/>
  </w:num>
  <w:num w:numId="8">
    <w:abstractNumId w:val="7"/>
  </w:num>
  <w:num w:numId="9">
    <w:abstractNumId w:val="21"/>
  </w:num>
  <w:num w:numId="10">
    <w:abstractNumId w:val="24"/>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4"/>
  </w:num>
  <w:num w:numId="19">
    <w:abstractNumId w:val="11"/>
  </w:num>
  <w:num w:numId="20">
    <w:abstractNumId w:val="9"/>
  </w:num>
  <w:num w:numId="21">
    <w:abstractNumId w:val="23"/>
  </w:num>
  <w:num w:numId="22">
    <w:abstractNumId w:val="5"/>
  </w:num>
  <w:num w:numId="23">
    <w:abstractNumId w:val="14"/>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A5FE1"/>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97BB2"/>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6046"/>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877C0"/>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C30A2"/>
    <w:rsid w:val="008E5B4E"/>
    <w:rsid w:val="009004C2"/>
    <w:rsid w:val="00912252"/>
    <w:rsid w:val="00912A05"/>
    <w:rsid w:val="009137FC"/>
    <w:rsid w:val="00915C77"/>
    <w:rsid w:val="009319BD"/>
    <w:rsid w:val="009328CD"/>
    <w:rsid w:val="009425D6"/>
    <w:rsid w:val="00945090"/>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A421D"/>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7451-E31F-4C8E-9E08-EEAF6573B205}"/>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DE673012-E2F7-47D6-9E20-493D59E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2020-06-12T12:57:00Z</dcterms:created>
  <dcterms:modified xsi:type="dcterms:W3CDTF">2020-06-12T12:57:00Z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